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Witajcie Maturzyści! </w:t>
      </w:r>
      <w:r>
        <w:rPr>
          <w:rFonts w:eastAsia="Wingdings" w:cs="Wingdings" w:ascii="Wingdings" w:hAnsi="Wingdings"/>
          <w:b/>
          <w:sz w:val="28"/>
          <w:szCs w:val="28"/>
        </w:rPr>
        <w:t>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Rozpoczniemy nasz poradnik od początku, czyli od wskazówek do pierwszego wyzwania – ROZUMIENIE ZE SŁUCHU.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Zadanie to obejmuje 3 ćwiczenia, za które można uzyskać łącznie 15 punktów, czyli 25% z wymaganych 30% do zaliczenia egzaminu. </w:t>
      </w:r>
    </w:p>
    <w:p>
      <w:pPr>
        <w:pStyle w:val="Normal"/>
        <w:spacing w:lineRule="auto" w:line="240"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Jak wiecie, jesteście ostatnimi szczęściarzami, którzy zdają rozumienie ze słuchu wyłącznie z zadaniami </w:t>
      </w:r>
      <w:r>
        <w:rPr>
          <w:rFonts w:cs="Times New Roman" w:ascii="Times New Roman" w:hAnsi="Times New Roman"/>
          <w:sz w:val="24"/>
          <w:szCs w:val="24"/>
        </w:rPr>
        <w:t>zamkniętymi</w:t>
      </w:r>
      <w:r>
        <w:rPr>
          <w:rFonts w:cs="Times New Roman" w:ascii="Times New Roman" w:hAnsi="Times New Roman"/>
          <w:sz w:val="24"/>
          <w:szCs w:val="24"/>
        </w:rPr>
        <w:t xml:space="preserve">. A zatem – pełna koncentracja, bo </w:t>
      </w:r>
      <w:r>
        <w:rPr>
          <w:rFonts w:cs="Times New Roman" w:ascii="Times New Roman" w:hAnsi="Times New Roman"/>
          <w:color w:val="FF0000"/>
          <w:sz w:val="24"/>
          <w:szCs w:val="24"/>
        </w:rPr>
        <w:t>w przyszłym roku będzie na pewno trudniej!!</w:t>
      </w:r>
    </w:p>
    <w:p>
      <w:pPr>
        <w:pStyle w:val="Nagwek1"/>
        <w:spacing w:before="12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Jak przygotować się do słuchanki przed egzaminem?</w:t>
      </w:r>
    </w:p>
    <w:p>
      <w:pPr>
        <w:pStyle w:val="Nagwek1"/>
        <w:shd w:val="clear" w:color="auto" w:fill="FFFFFF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hyperlink r:id="rId2">
        <w:r>
          <w:rPr>
            <w:rStyle w:val="Czeinternetowe"/>
            <w:rFonts w:cs="Times New Roman" w:ascii="Times New Roman" w:hAnsi="Times New Roman"/>
            <w:sz w:val="24"/>
            <w:szCs w:val="24"/>
          </w:rPr>
          <w:t>https://www.youtube.com/watch?v=5rWPB8qo9Y4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  </w:t>
      </w:r>
    </w:p>
    <w:p>
      <w:pPr>
        <w:pStyle w:val="Normal"/>
        <w:rPr/>
      </w:pPr>
      <w:hyperlink r:id="rId3">
        <w:r>
          <w:rPr>
            <w:rStyle w:val="Czeinternetowe"/>
          </w:rPr>
          <w:t>https://www.dlamaturzysty.info/</w:t>
        </w:r>
      </w:hyperlink>
    </w:p>
    <w:p>
      <w:pPr>
        <w:pStyle w:val="Normal"/>
        <w:rPr/>
      </w:pPr>
      <w:hyperlink r:id="rId4">
        <w:r>
          <w:rPr>
            <w:rStyle w:val="Czeinternetowe"/>
          </w:rPr>
          <w:t>https://zadania.dlamaturzysty.info/s/5003/81002-angielski/4533696-jezyk-angielski-rozumienie-ze-sluchu-zadania-na-poziomie-podstawowym.htm</w:t>
        </w:r>
      </w:hyperlink>
    </w:p>
    <w:p>
      <w:pPr>
        <w:pStyle w:val="Normal"/>
        <w:jc w:val="center"/>
        <w:rPr>
          <w:b/>
          <w:b/>
          <w:color w:val="365F91" w:themeColor="accent1" w:themeShade="bf"/>
          <w:sz w:val="28"/>
          <w:szCs w:val="28"/>
        </w:rPr>
      </w:pPr>
      <w:r>
        <w:rPr>
          <w:rFonts w:cs="Times New Roman" w:ascii="Times New Roman" w:hAnsi="Times New Roman"/>
          <w:b/>
          <w:color w:val="365F91" w:themeColor="accent1" w:themeShade="bf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color w:val="365F91" w:themeColor="accent1" w:themeShade="bf"/>
          <w:sz w:val="28"/>
          <w:szCs w:val="28"/>
        </w:rPr>
        <w:t>A co zrobić podczas egzaminu?</w:t>
      </w:r>
    </w:p>
    <w:p>
      <w:pPr>
        <w:pStyle w:val="Normal"/>
        <w:jc w:val="center"/>
        <w:rPr>
          <w:rFonts w:ascii="Love Ya Like A Sister" w:hAnsi="Love Ya Like A Sister"/>
          <w:color w:val="232323"/>
          <w:spacing w:val="30"/>
          <w:sz w:val="36"/>
          <w:szCs w:val="36"/>
        </w:rPr>
      </w:pPr>
      <w:r>
        <w:rPr/>
        <w:drawing>
          <wp:inline distT="0" distB="0" distL="0" distR="0">
            <wp:extent cx="2865120" cy="1021080"/>
            <wp:effectExtent l="0" t="0" r="0" b="0"/>
            <wp:docPr id="1" name="listening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stening.jpg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b/>
          <w:color w:val="FF0000"/>
          <w:spacing w:val="30"/>
          <w:sz w:val="32"/>
          <w:szCs w:val="32"/>
          <w:u w:val="single"/>
        </w:rPr>
        <w:t>PRZED SŁUCHANIEM</w:t>
      </w:r>
      <w:r>
        <w:rPr>
          <w:rFonts w:cs="Times New Roman" w:ascii="Times New Roman" w:hAnsi="Times New Roman"/>
          <w:color w:val="FF0000"/>
          <w:spacing w:val="30"/>
          <w:sz w:val="32"/>
          <w:szCs w:val="32"/>
        </w:rPr>
        <w:t xml:space="preserve"> </w:t>
      </w:r>
      <w:r>
        <w:rPr>
          <w:rFonts w:cs="Times New Roman" w:ascii="Times New Roman" w:hAnsi="Times New Roman"/>
          <w:color w:val="232323"/>
          <w:spacing w:val="30"/>
          <w:sz w:val="32"/>
          <w:szCs w:val="32"/>
        </w:rPr>
        <w:t>przeczytaj POLECENIE  i wszystkie  odpowiedzi do danego zadania! 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textAlignment w:val="baseline"/>
        <w:rPr>
          <w:rFonts w:ascii="Times New Roman" w:hAnsi="Times New Roman" w:eastAsia="Times New Roman" w:cs="Times New Roman"/>
          <w:color w:val="747474"/>
          <w:spacing w:val="30"/>
          <w:sz w:val="32"/>
          <w:szCs w:val="32"/>
          <w:lang w:eastAsia="pl-PL"/>
        </w:rPr>
      </w:pPr>
      <w:r>
        <w:rPr>
          <w:rFonts w:eastAsia="Times New Roman" w:cs="Times New Roman" w:ascii="Times New Roman" w:hAnsi="Times New Roman"/>
          <w:b/>
          <w:color w:val="FF0000"/>
          <w:spacing w:val="30"/>
          <w:sz w:val="32"/>
          <w:szCs w:val="32"/>
          <w:u w:val="single"/>
          <w:lang w:eastAsia="pl-PL"/>
        </w:rPr>
        <w:t>PAMIĘTAJ!!</w:t>
      </w:r>
      <w:r>
        <w:rPr>
          <w:rFonts w:eastAsia="Times New Roman" w:cs="Times New Roman" w:ascii="Times New Roman" w:hAnsi="Times New Roman"/>
          <w:color w:val="FF0000"/>
          <w:spacing w:val="30"/>
          <w:sz w:val="32"/>
          <w:szCs w:val="32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spacing w:val="30"/>
          <w:sz w:val="32"/>
          <w:szCs w:val="32"/>
          <w:lang w:eastAsia="pl-PL"/>
        </w:rPr>
        <w:t xml:space="preserve">Prawidłowe odpowiedzi w nagraniu (prawie) nigdy nie są sformułowane tak jak w arkuszu. 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720" w:hanging="436"/>
        <w:contextualSpacing/>
        <w:textAlignment w:val="baseline"/>
        <w:rPr>
          <w:rFonts w:ascii="Times New Roman" w:hAnsi="Times New Roman" w:eastAsia="Times New Roman" w:cs="Times New Roman"/>
          <w:color w:val="747474"/>
          <w:spacing w:val="30"/>
          <w:sz w:val="32"/>
          <w:szCs w:val="32"/>
          <w:lang w:eastAsia="pl-PL"/>
        </w:rPr>
      </w:pPr>
      <w:r>
        <w:rPr>
          <w:rFonts w:eastAsia="Times New Roman" w:cs="Times New Roman" w:ascii="Times New Roman" w:hAnsi="Times New Roman"/>
          <w:b/>
          <w:color w:val="FF0000"/>
          <w:spacing w:val="30"/>
          <w:sz w:val="32"/>
          <w:szCs w:val="32"/>
          <w:u w:val="single"/>
          <w:lang w:eastAsia="pl-PL"/>
        </w:rPr>
        <w:t>DLATEGO</w:t>
      </w:r>
      <w:r>
        <w:rPr>
          <w:rFonts w:eastAsia="Times New Roman" w:cs="Times New Roman" w:ascii="Times New Roman" w:hAnsi="Times New Roman"/>
          <w:spacing w:val="30"/>
          <w:sz w:val="32"/>
          <w:szCs w:val="32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b/>
          <w:spacing w:val="30"/>
          <w:sz w:val="32"/>
          <w:szCs w:val="32"/>
          <w:lang w:eastAsia="pl-PL"/>
        </w:rPr>
        <w:t xml:space="preserve">→ </w:t>
      </w:r>
      <w:r>
        <w:rPr>
          <w:rFonts w:eastAsia="Times New Roman" w:cs="Times New Roman" w:ascii="Times New Roman" w:hAnsi="Times New Roman"/>
          <w:spacing w:val="30"/>
          <w:sz w:val="32"/>
          <w:szCs w:val="32"/>
          <w:lang w:eastAsia="pl-PL"/>
        </w:rPr>
        <w:t xml:space="preserve">uwaga na SYNONIMY (podobne lub identyczne znaczenia) oraz KONTEKST  - niekiedy usłyszysz wszystkie opcje z arkusza, ale nie daj się zmylić.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720" w:hanging="436"/>
        <w:contextualSpacing/>
        <w:textAlignment w:val="baseline"/>
        <w:rPr>
          <w:rFonts w:ascii="Times New Roman" w:hAnsi="Times New Roman" w:eastAsia="Times New Roman" w:cs="Times New Roman"/>
          <w:color w:val="747474"/>
          <w:spacing w:val="30"/>
          <w:sz w:val="32"/>
          <w:szCs w:val="32"/>
          <w:lang w:eastAsia="pl-PL"/>
        </w:rPr>
      </w:pPr>
      <w:r>
        <w:rPr>
          <w:rFonts w:eastAsia="Times New Roman" w:cs="Times New Roman" w:ascii="Times New Roman" w:hAnsi="Times New Roman"/>
          <w:b/>
          <w:color w:val="FF0000"/>
          <w:spacing w:val="30"/>
          <w:sz w:val="32"/>
          <w:szCs w:val="32"/>
          <w:u w:val="single"/>
          <w:lang w:eastAsia="pl-PL"/>
        </w:rPr>
        <w:t xml:space="preserve">SŁUCHAJ DO KOŃCA – </w:t>
      </w:r>
      <w:r>
        <w:rPr>
          <w:rFonts w:eastAsia="Times New Roman" w:cs="Times New Roman" w:ascii="Times New Roman" w:hAnsi="Times New Roman"/>
          <w:spacing w:val="30"/>
          <w:sz w:val="32"/>
          <w:szCs w:val="32"/>
          <w:lang w:eastAsia="pl-PL"/>
        </w:rPr>
        <w:t xml:space="preserve">czasami rozwiązanie pada w ostatnich słowach.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720" w:hanging="436"/>
        <w:contextualSpacing/>
        <w:textAlignment w:val="baseline"/>
        <w:rPr>
          <w:rFonts w:ascii="Times New Roman" w:hAnsi="Times New Roman" w:eastAsia="Times New Roman" w:cs="Times New Roman"/>
          <w:color w:val="747474"/>
          <w:spacing w:val="30"/>
          <w:sz w:val="32"/>
          <w:szCs w:val="32"/>
          <w:lang w:eastAsia="pl-PL"/>
        </w:rPr>
      </w:pPr>
      <w:r>
        <w:rPr>
          <w:rFonts w:cs="Times New Roman" w:ascii="Times New Roman" w:hAnsi="Times New Roman"/>
          <w:color w:val="232323"/>
          <w:spacing w:val="30"/>
          <w:sz w:val="32"/>
          <w:szCs w:val="32"/>
        </w:rPr>
        <w:t xml:space="preserve"> </w:t>
      </w:r>
      <w:r>
        <w:rPr>
          <w:rFonts w:cs="Times New Roman" w:ascii="Times New Roman" w:hAnsi="Times New Roman"/>
          <w:b/>
          <w:color w:val="FF0000"/>
          <w:spacing w:val="30"/>
          <w:sz w:val="32"/>
          <w:szCs w:val="32"/>
          <w:u w:val="single"/>
        </w:rPr>
        <w:t>PODCZAS PIERWSZEGO SŁUCHANIA</w:t>
      </w:r>
      <w:r>
        <w:rPr>
          <w:rFonts w:cs="Times New Roman" w:ascii="Times New Roman" w:hAnsi="Times New Roman"/>
          <w:color w:val="FF0000"/>
          <w:spacing w:val="30"/>
          <w:sz w:val="32"/>
          <w:szCs w:val="32"/>
        </w:rPr>
        <w:t xml:space="preserve"> </w:t>
      </w:r>
      <w:r>
        <w:rPr>
          <w:rFonts w:cs="Times New Roman" w:ascii="Times New Roman" w:hAnsi="Times New Roman"/>
          <w:color w:val="232323"/>
          <w:spacing w:val="30"/>
          <w:sz w:val="32"/>
          <w:szCs w:val="32"/>
        </w:rPr>
        <w:t>zaznacz swoje odpowiedzi w arkuszu. Pierwsze wrażenie może okazać się właściwe.</w:t>
      </w:r>
    </w:p>
    <w:p>
      <w:pPr>
        <w:pStyle w:val="ListParagraph"/>
        <w:numPr>
          <w:ilvl w:val="0"/>
          <w:numId w:val="1"/>
        </w:numPr>
        <w:ind w:left="720" w:hanging="436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color w:val="232323"/>
          <w:spacing w:val="30"/>
          <w:sz w:val="32"/>
          <w:szCs w:val="32"/>
        </w:rPr>
        <w:t> </w:t>
      </w:r>
      <w:r>
        <w:rPr>
          <w:rFonts w:cs="Times New Roman" w:ascii="Times New Roman" w:hAnsi="Times New Roman"/>
          <w:b/>
          <w:color w:val="FF0000"/>
          <w:spacing w:val="30"/>
          <w:sz w:val="32"/>
          <w:szCs w:val="32"/>
          <w:u w:val="single"/>
        </w:rPr>
        <w:t xml:space="preserve">PODCZAS DRUGIEGO SŁUCHANIA </w:t>
      </w:r>
      <w:r>
        <w:rPr>
          <w:rFonts w:cs="Times New Roman" w:ascii="Times New Roman" w:hAnsi="Times New Roman"/>
          <w:spacing w:val="30"/>
          <w:sz w:val="32"/>
          <w:szCs w:val="32"/>
        </w:rPr>
        <w:t>sprawdź swoje przypuszczenia i popraw, jeśli to konieczne.</w:t>
      </w:r>
    </w:p>
    <w:p>
      <w:pPr>
        <w:pStyle w:val="ListParagraph"/>
        <w:numPr>
          <w:ilvl w:val="0"/>
          <w:numId w:val="1"/>
        </w:numPr>
        <w:ind w:left="720" w:hanging="436"/>
        <w:rPr>
          <w:rFonts w:ascii="Times New Roman" w:hAnsi="Times New Roman" w:cs="Times New Roman"/>
          <w:sz w:val="32"/>
          <w:szCs w:val="32"/>
          <w:lang w:val="en-GB"/>
        </w:rPr>
      </w:pPr>
      <w:r>
        <w:rPr>
          <w:rFonts w:cs="Times New Roman" w:ascii="Times New Roman" w:hAnsi="Times New Roman"/>
          <w:b/>
          <w:color w:val="FF0000"/>
          <w:spacing w:val="30"/>
          <w:sz w:val="32"/>
          <w:szCs w:val="32"/>
          <w:u w:val="single"/>
          <w:lang w:val="en-GB"/>
        </w:rPr>
        <w:t>NIE ELIMINUJ ODPOWIEDZI JUŻ UŻYTYCH</w:t>
      </w:r>
    </w:p>
    <w:p>
      <w:pPr>
        <w:pStyle w:val="ListParagraph"/>
        <w:numPr>
          <w:ilvl w:val="0"/>
          <w:numId w:val="2"/>
        </w:numPr>
        <w:ind w:left="1080" w:hanging="436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pacing w:val="30"/>
          <w:sz w:val="32"/>
          <w:szCs w:val="32"/>
        </w:rPr>
        <w:t>mogłeś/ mogłaś</w:t>
      </w:r>
      <w:r>
        <w:rPr>
          <w:rFonts w:cs="Times New Roman" w:ascii="Times New Roman" w:hAnsi="Times New Roman"/>
          <w:color w:val="232323"/>
          <w:spacing w:val="30"/>
          <w:sz w:val="32"/>
          <w:szCs w:val="32"/>
        </w:rPr>
        <w:t> się wcześniej mylić!!</w:t>
      </w:r>
    </w:p>
    <w:p>
      <w:pPr>
        <w:pStyle w:val="ListParagraph"/>
        <w:numPr>
          <w:ilvl w:val="0"/>
          <w:numId w:val="3"/>
        </w:numPr>
        <w:spacing w:before="0" w:after="200"/>
        <w:ind w:left="709" w:hanging="425"/>
        <w:contextualSpacing/>
        <w:rPr>
          <w:sz w:val="32"/>
          <w:szCs w:val="32"/>
        </w:rPr>
      </w:pPr>
      <w:r>
        <w:rPr>
          <w:rFonts w:eastAsia="Times New Roman" w:cs="Times New Roman" w:ascii="Times New Roman" w:hAnsi="Times New Roman"/>
          <w:b/>
          <w:color w:val="FF0000"/>
          <w:spacing w:val="30"/>
          <w:sz w:val="32"/>
          <w:szCs w:val="32"/>
          <w:u w:val="single"/>
          <w:lang w:eastAsia="pl-PL"/>
        </w:rPr>
        <w:t>NIE ZOSTAWIAJ PUSTYCH MIEJSC</w:t>
      </w:r>
      <w:r>
        <w:rPr>
          <w:rFonts w:eastAsia="Times New Roman" w:cs="Times New Roman" w:ascii="Times New Roman" w:hAnsi="Times New Roman"/>
          <w:spacing w:val="30"/>
          <w:sz w:val="32"/>
          <w:szCs w:val="32"/>
          <w:lang w:eastAsia="pl-PL"/>
        </w:rPr>
        <w:t xml:space="preserve"> – gdy wszystkie inne strategie zawiodą - STRZELAJ</w:t>
      </w:r>
      <w:r>
        <w:rPr>
          <w:rFonts w:eastAsia="Times New Roman" w:cs="Times New Roman" w:ascii="Times New Roman" w:hAnsi="Times New Roman"/>
          <w:b/>
          <w:color w:val="FF0000"/>
          <w:spacing w:val="30"/>
          <w:sz w:val="32"/>
          <w:szCs w:val="32"/>
          <w:u w:val="single"/>
          <w:lang w:eastAsia="pl-PL"/>
        </w:rPr>
        <w:t xml:space="preserve"> !!!</w:t>
      </w:r>
    </w:p>
    <w:sectPr>
      <w:type w:val="nextPage"/>
      <w:pgSz w:w="11906" w:h="16838"/>
      <w:pgMar w:left="851" w:right="1133" w:gutter="0" w:header="0" w:top="851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Wingdings">
    <w:charset w:val="02"/>
    <w:family w:val="roman"/>
    <w:pitch w:val="variable"/>
  </w:font>
  <w:font w:name="Love Ya Like A Sister"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  <w:font w:name="Love Ya Like A Sister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Love Ya Like A Sister" w:hAnsi="Love Ya Like A Sister" w:cs="Love Ya Like A Sister" w:hint="default"/>
        <w:sz w:val="36"/>
        <w:rFonts w:cstheme="minorBidi"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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2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64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5c3001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"/>
    <w:next w:val="Normal"/>
    <w:link w:val="Nagwek2Znak"/>
    <w:uiPriority w:val="9"/>
    <w:semiHidden/>
    <w:unhideWhenUsed/>
    <w:qFormat/>
    <w:rsid w:val="005c3001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Nagwek3">
    <w:name w:val="Heading 3"/>
    <w:basedOn w:val="Normal"/>
    <w:next w:val="Normal"/>
    <w:link w:val="Nagwek3Znak"/>
    <w:uiPriority w:val="9"/>
    <w:semiHidden/>
    <w:unhideWhenUsed/>
    <w:qFormat/>
    <w:rsid w:val="005c3001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7979d4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7979d4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5c3001"/>
    <w:rPr>
      <w:rFonts w:ascii="Tahoma" w:hAnsi="Tahoma" w:cs="Tahoma"/>
      <w:sz w:val="16"/>
      <w:szCs w:val="16"/>
    </w:rPr>
  </w:style>
  <w:style w:type="character" w:styleId="Nagwek1Znak" w:customStyle="1">
    <w:name w:val="Nagłówek 1 Znak"/>
    <w:basedOn w:val="DefaultParagraphFont"/>
    <w:link w:val="Nagwek1"/>
    <w:uiPriority w:val="9"/>
    <w:qFormat/>
    <w:rsid w:val="005c3001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Nagwek2Znak" w:customStyle="1">
    <w:name w:val="Nagłówek 2 Znak"/>
    <w:basedOn w:val="DefaultParagraphFont"/>
    <w:link w:val="Nagwek2"/>
    <w:uiPriority w:val="9"/>
    <w:semiHidden/>
    <w:qFormat/>
    <w:rsid w:val="005c3001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Nagwek3Znak" w:customStyle="1">
    <w:name w:val="Nagłówek 3 Znak"/>
    <w:basedOn w:val="DefaultParagraphFont"/>
    <w:link w:val="Nagwek3"/>
    <w:uiPriority w:val="9"/>
    <w:semiHidden/>
    <w:qFormat/>
    <w:rsid w:val="005c3001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Czeinternetowe">
    <w:name w:val="Łącze internetowe"/>
    <w:basedOn w:val="DefaultParagraphFont"/>
    <w:uiPriority w:val="99"/>
    <w:unhideWhenUsed/>
    <w:rsid w:val="00c962f6"/>
    <w:rPr>
      <w:color w:val="0000FF" w:themeColor="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7979d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7979d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c300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3001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5rWPB8qo9Y4" TargetMode="External"/><Relationship Id="rId3" Type="http://schemas.openxmlformats.org/officeDocument/2006/relationships/hyperlink" Target="https://www.dlamaturzysty.info/" TargetMode="External"/><Relationship Id="rId4" Type="http://schemas.openxmlformats.org/officeDocument/2006/relationships/hyperlink" Target="https://zadania.dlamaturzysty.info/s/5003/81002-angielski/4533696-jezyk-angielski-rozumienie-ze-sluchu-zadania-na-poziomie-podstawowym.htm" TargetMode="External"/><Relationship Id="rId5" Type="http://schemas.openxmlformats.org/officeDocument/2006/relationships/image" Target="media/image1.jpe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217D5-46C3-4E9A-AC0D-B3DE04CA8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Application>LibreOffice/7.2.2.2$Windows_X86_64 LibreOffice_project/02b2acce88a210515b4a5bb2e46cbfb63fe97d56</Application>
  <AppVersion>15.0000</AppVersion>
  <Pages>1</Pages>
  <Words>190</Words>
  <Characters>1303</Characters>
  <CharactersWithSpaces>1487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2023-11-19T15:24:00Z</dcterms:created>
  <dc:creator>Marta</dc:creator>
  <dc:description/>
  <dc:language>pl-PL</dc:language>
  <cp:lastModifiedBy/>
  <dcterms:modified xsi:type="dcterms:W3CDTF">2023-12-07T18:58:48Z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